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08F" w:rsidRDefault="00AA4B0D" w:rsidP="0012508F">
      <w:pPr>
        <w:jc w:val="center"/>
        <w:rPr>
          <w:b/>
          <w:bCs/>
          <w:i/>
          <w:iCs/>
          <w:sz w:val="52"/>
          <w:szCs w:val="52"/>
          <w:u w:val="single"/>
        </w:rPr>
      </w:pPr>
      <w:r w:rsidRPr="00AA4B0D">
        <w:rPr>
          <w:b/>
          <w:bCs/>
          <w:i/>
          <w:iCs/>
          <w:sz w:val="52"/>
          <w:szCs w:val="52"/>
          <w:u w:val="single"/>
        </w:rPr>
        <w:t>Výber z noviniek OKIS</w:t>
      </w:r>
    </w:p>
    <w:p w:rsidR="0012508F" w:rsidRDefault="0012508F" w:rsidP="0012508F">
      <w:pPr>
        <w:pStyle w:val="Bezriadkovania"/>
      </w:pPr>
    </w:p>
    <w:p w:rsidR="0012508F" w:rsidRDefault="0012508F" w:rsidP="0012508F">
      <w:pPr>
        <w:pStyle w:val="Bezriadkovania"/>
      </w:pPr>
      <w:r>
        <w:t>Co vám chce říct vaše dítě s autismem</w:t>
      </w:r>
    </w:p>
    <w:p w:rsidR="0012508F" w:rsidRDefault="0012508F" w:rsidP="0012508F">
      <w:pPr>
        <w:pStyle w:val="Bezriadkovania"/>
      </w:pPr>
      <w:r>
        <w:t xml:space="preserve">Toudal, M., </w:t>
      </w:r>
      <w:r w:rsidRPr="0012508F">
        <w:t>Pasparta</w:t>
      </w:r>
      <w:r w:rsidR="007652E6">
        <w:t>.</w:t>
      </w:r>
      <w:r w:rsidRPr="0012508F">
        <w:t xml:space="preserve"> 2023</w:t>
      </w:r>
    </w:p>
    <w:p w:rsidR="0012508F" w:rsidRPr="0012508F" w:rsidRDefault="0012508F" w:rsidP="0012508F"/>
    <w:p w:rsidR="0012508F" w:rsidRDefault="0012508F" w:rsidP="0012508F">
      <w:pPr>
        <w:rPr>
          <w:b/>
          <w:i/>
          <w:sz w:val="36"/>
          <w:u w:val="single"/>
        </w:rPr>
      </w:pPr>
    </w:p>
    <w:p w:rsidR="0012508F" w:rsidRDefault="00D83444" w:rsidP="00D83444">
      <w:pPr>
        <w:ind w:left="2124"/>
      </w:pPr>
      <w:r w:rsidRPr="00D83444">
        <w:t>“</w:t>
      </w:r>
      <w:r w:rsidR="0012508F">
        <w:rPr>
          <w:noProof/>
        </w:rPr>
        <w:drawing>
          <wp:anchor distT="0" distB="0" distL="114300" distR="114300" simplePos="0" relativeHeight="251658240" behindDoc="0" locked="0" layoutInCell="1" allowOverlap="1" wp14:anchorId="69988DCE">
            <wp:simplePos x="0" y="0"/>
            <wp:positionH relativeFrom="margin">
              <wp:posOffset>-635</wp:posOffset>
            </wp:positionH>
            <wp:positionV relativeFrom="paragraph">
              <wp:posOffset>382270</wp:posOffset>
            </wp:positionV>
            <wp:extent cx="889635" cy="1259840"/>
            <wp:effectExtent l="0" t="0" r="5715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508F" w:rsidRPr="0012508F">
        <w:t>Malé deti s autizmom mávajú veľké problémy s popisovaním svojich myšlienok, pocitov a zážitkov. Vnímajú, premýšľajú, učia sa a komunikujú iným spôsobom a členovia rodiny i učitelia musia zistiť, ako s rozdielmi nakladať. Časom si dieťa môže osvojiť, ako vyjadriť veci, ktoré by ostatní mali vedieť. Maja Toudalová na základe vlastných skúseností, rozhovorov s ďalšími ľuďmi s autizmom aj s poprednými odborníkmi na poruchy autistického spektra pomenúva a jasne vysvetľuje mnoho aspektov autizmu. Skúma rad bežných problémov, ktorým môže dieťa alebo dospievajúci s autizmom čeliť v rôznych (spoločenských) situáciách.</w:t>
      </w:r>
      <w:r w:rsidR="007652E6">
        <w:t xml:space="preserve"> </w:t>
      </w:r>
      <w:r w:rsidR="0012508F" w:rsidRPr="0012508F">
        <w:t>Či sa jedná o spoločné stolovanie v rodine, kamarátske vzťahy, zvládanie šikanovania a tlaku rovesníkov v škole aj na sociálnych sieťach, predchádzanie a zvládanie záchvatov (meltdown ) alebo obyčajné situácie, ako je napríklad nakupovanie topánok a oblečenia.</w:t>
      </w:r>
    </w:p>
    <w:p w:rsidR="00D83444" w:rsidRDefault="00D83444" w:rsidP="00D83444">
      <w:pPr>
        <w:ind w:left="2124"/>
      </w:pPr>
    </w:p>
    <w:p w:rsidR="00D83444" w:rsidRDefault="00D83444" w:rsidP="00D83444">
      <w:pPr>
        <w:ind w:left="2124"/>
      </w:pPr>
    </w:p>
    <w:p w:rsidR="00D83444" w:rsidRDefault="00D83444" w:rsidP="00D83444">
      <w:pPr>
        <w:pStyle w:val="Bezriadkovania"/>
      </w:pPr>
      <w:r>
        <w:t>Kľúč k porozumeniu správania detí</w:t>
      </w:r>
    </w:p>
    <w:p w:rsidR="00D83444" w:rsidRDefault="00D83444" w:rsidP="00D83444">
      <w:pPr>
        <w:pStyle w:val="Bezriadkovania"/>
      </w:pPr>
      <w:r>
        <w:t>Ako sa napojiť na seba a druhých</w:t>
      </w:r>
    </w:p>
    <w:p w:rsidR="00D83444" w:rsidRDefault="00D83444" w:rsidP="00D83444">
      <w:pPr>
        <w:pStyle w:val="Bezriadkovania"/>
      </w:pPr>
      <w:r>
        <w:t xml:space="preserve">Wilson, C., </w:t>
      </w:r>
      <w:r w:rsidRPr="00D83444">
        <w:t>Ultimo Press</w:t>
      </w:r>
      <w:r>
        <w:t>.</w:t>
      </w:r>
      <w:r w:rsidRPr="00D83444">
        <w:t xml:space="preserve"> 2023</w:t>
      </w:r>
    </w:p>
    <w:p w:rsidR="00D83444" w:rsidRDefault="00D83444" w:rsidP="00D83444">
      <w:pPr>
        <w:pStyle w:val="Bezriadkovania"/>
      </w:pPr>
    </w:p>
    <w:p w:rsidR="00D83444" w:rsidRDefault="00D83444" w:rsidP="00D83444"/>
    <w:p w:rsidR="00D83444" w:rsidRDefault="00D83444" w:rsidP="00D83444">
      <w:r>
        <w:rPr>
          <w:noProof/>
        </w:rPr>
        <w:drawing>
          <wp:anchor distT="0" distB="0" distL="114300" distR="114300" simplePos="0" relativeHeight="251659264" behindDoc="0" locked="0" layoutInCell="1" allowOverlap="1" wp14:anchorId="297C15EE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881804" cy="1260000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0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3444">
        <w:t>V knihe sú prístupnou formou vysvetlené najnovšie vedecké poznatky o</w:t>
      </w:r>
      <w:r>
        <w:t> </w:t>
      </w:r>
      <w:r w:rsidRPr="00D83444">
        <w:t>nervovom systéme, ľudských mechanizmoch prežitia, neurofyziológii a polyvagálnej teórii tak, aby im porozumel každý. Podáva tiež množstvo skutočných príbehov detí a ich komunikácie s dospelými, či už v triede, alebo v domácom prostredí. Táto publikácia vychádza z 25-ročných klinických, vzdelávacích a poradenských skúseností autorky a spája dôkladné pochopenie príčin problematického správania detí s praktickými riešeniami a tipmi, ktoré možno ľahko použiť v každodenných situáciách. Je neoceniteľným zdrojom informácií pre všetkých dospelých, ktorí trávia čas s deťmi doma, v škole, vo výchovnom zariadení či kdekoľvek inde.</w:t>
      </w:r>
    </w:p>
    <w:p w:rsidR="00D83444" w:rsidRDefault="00D83444" w:rsidP="00D83444"/>
    <w:p w:rsidR="00C63031" w:rsidRDefault="00C63031" w:rsidP="00D83444"/>
    <w:p w:rsidR="00D83444" w:rsidRDefault="00D83444" w:rsidP="00D83444">
      <w:pPr>
        <w:pStyle w:val="Bezriadkovania"/>
      </w:pPr>
      <w:r>
        <w:lastRenderedPageBreak/>
        <w:t>Konflikt jako cesta k úspěchu</w:t>
      </w:r>
    </w:p>
    <w:p w:rsidR="00D83444" w:rsidRDefault="00D83444" w:rsidP="00D83444">
      <w:pPr>
        <w:pStyle w:val="Bezriadkovania"/>
      </w:pPr>
      <w:r>
        <w:t>Nezlobte se na tučňáky doma ani v práci!</w:t>
      </w:r>
    </w:p>
    <w:p w:rsidR="00D83444" w:rsidRDefault="00D83444" w:rsidP="00D83444">
      <w:pPr>
        <w:pStyle w:val="Bezriadkovania"/>
      </w:pPr>
      <w:r>
        <w:t>Gabe, K., Grada. 2023</w:t>
      </w:r>
    </w:p>
    <w:p w:rsidR="00D83444" w:rsidRDefault="00D83444" w:rsidP="00D83444">
      <w:pPr>
        <w:tabs>
          <w:tab w:val="left" w:pos="1680"/>
        </w:tabs>
      </w:pPr>
    </w:p>
    <w:p w:rsidR="00D83444" w:rsidRDefault="00D83444" w:rsidP="00C002E4">
      <w:pPr>
        <w:tabs>
          <w:tab w:val="left" w:pos="1680"/>
        </w:tabs>
        <w:ind w:left="212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529CA9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876300" cy="125984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3444">
        <w:t>Odhaľte príčiny, ktoré eskalujú konflikty do nebezpečných výšin, a zistite, ako konflikty zmierniť a využiť ich vo svoj prospech. Autor s viac ako tridsaťročnou praxou v riešení konfliktov na najvyšších úrovniach vás naučí nazerať na ne ako na produktívnu hnaciu silu úspechu organizácií a ľudí. V tejto vtipnej, inšpiratívnej a pútavej knihe predstavuje jednoduché, ale vysoko účinné nástroje, vďaka ktorým sa naučíte efektívnejšie komunikovať a zlepšíte nielen svoju kariéru, ale aj vzťahy s tými, na ktorých vám záleží najviac.</w:t>
      </w:r>
    </w:p>
    <w:p w:rsidR="00D83444" w:rsidRDefault="00D83444" w:rsidP="00D83444">
      <w:pPr>
        <w:tabs>
          <w:tab w:val="left" w:pos="1680"/>
        </w:tabs>
      </w:pPr>
    </w:p>
    <w:p w:rsidR="00C002E4" w:rsidRDefault="00C002E4" w:rsidP="00D83444">
      <w:pPr>
        <w:tabs>
          <w:tab w:val="left" w:pos="1680"/>
        </w:tabs>
      </w:pPr>
    </w:p>
    <w:p w:rsidR="00877C36" w:rsidRDefault="00877C36" w:rsidP="00877C36">
      <w:pPr>
        <w:pStyle w:val="Bezriadkovania"/>
      </w:pPr>
      <w:r>
        <w:t>Lepším rodičom za 15 minút denne: 8-12 rokov</w:t>
      </w:r>
    </w:p>
    <w:p w:rsidR="00877C36" w:rsidRDefault="00877C36" w:rsidP="00877C36">
      <w:pPr>
        <w:pStyle w:val="Bezriadkovania"/>
      </w:pPr>
      <w:r>
        <w:t>Bezstresové stratégie, ako podporiť vývoj svojho dieťaťa</w:t>
      </w:r>
    </w:p>
    <w:p w:rsidR="00D83444" w:rsidRDefault="00877C36" w:rsidP="00877C36">
      <w:pPr>
        <w:pStyle w:val="Bezriadkovania"/>
      </w:pPr>
      <w:r>
        <w:t xml:space="preserve">Fortune , J., </w:t>
      </w:r>
      <w:r w:rsidRPr="00877C36">
        <w:t>Eastone Books</w:t>
      </w:r>
      <w:r>
        <w:t>.</w:t>
      </w:r>
      <w:r w:rsidRPr="00877C36">
        <w:t xml:space="preserve"> 2023</w:t>
      </w:r>
    </w:p>
    <w:p w:rsidR="00877C36" w:rsidRDefault="00C63031" w:rsidP="00877C36">
      <w:r>
        <w:rPr>
          <w:noProof/>
        </w:rPr>
        <w:drawing>
          <wp:anchor distT="0" distB="0" distL="114300" distR="114300" simplePos="0" relativeHeight="251661312" behindDoc="0" locked="0" layoutInCell="1" allowOverlap="1" wp14:anchorId="0DAC1B69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875000" cy="1260000"/>
            <wp:effectExtent l="0" t="0" r="190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7C36" w:rsidRDefault="00877C36" w:rsidP="00877C36">
      <w:r w:rsidRPr="00877C36">
        <w:t>Prostredníctvom množstva 15-minútových hier a aktivít, ktoré možno ľahko zaradiť do každodenného programu, skúsená terapeutka ponúka rodičom praktické rady, ako správne pristupovať k: priateľstvám a šikane, súrodeneckým konfliktom, náročným rozhovorom (najmä tým, ktoré vás zaskočia), rizikovému správaniu, budovaniu samostatnosti, sebaúcty, emocionálnej vyspelosti a odolnosti.</w:t>
      </w:r>
    </w:p>
    <w:p w:rsidR="00877C36" w:rsidRDefault="00877C36" w:rsidP="00877C36"/>
    <w:p w:rsidR="00877C36" w:rsidRDefault="00877C36" w:rsidP="00877C36"/>
    <w:p w:rsidR="00877C36" w:rsidRDefault="00877C36" w:rsidP="00877C36">
      <w:pPr>
        <w:pStyle w:val="Bezriadkovania"/>
      </w:pPr>
      <w:r>
        <w:t>Lepším rodičom za 15 minút denne: 0-7 rokov</w:t>
      </w:r>
    </w:p>
    <w:p w:rsidR="00877C36" w:rsidRDefault="00877C36" w:rsidP="00877C36">
      <w:pPr>
        <w:pStyle w:val="Bezriadkovania"/>
      </w:pPr>
      <w:r>
        <w:t>Jednoduché a rýchle spôsoby, ako sa zblížiť so svojím dieťaťom</w:t>
      </w:r>
    </w:p>
    <w:p w:rsidR="00877C36" w:rsidRDefault="00877C36" w:rsidP="00877C36">
      <w:pPr>
        <w:pStyle w:val="Bezriadkovania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15664A">
            <wp:simplePos x="0" y="0"/>
            <wp:positionH relativeFrom="margin">
              <wp:posOffset>-635</wp:posOffset>
            </wp:positionH>
            <wp:positionV relativeFrom="paragraph">
              <wp:posOffset>706755</wp:posOffset>
            </wp:positionV>
            <wp:extent cx="878840" cy="1259840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Fortune , J., </w:t>
      </w:r>
      <w:r w:rsidRPr="00877C36">
        <w:t>Eastone Books. 2023</w:t>
      </w:r>
    </w:p>
    <w:p w:rsidR="00C63031" w:rsidRDefault="00C63031" w:rsidP="00877C36"/>
    <w:p w:rsidR="00877C36" w:rsidRDefault="00877C36" w:rsidP="00C002E4">
      <w:pPr>
        <w:ind w:left="2124"/>
      </w:pPr>
      <w:r>
        <w:t>K</w:t>
      </w:r>
      <w:r w:rsidRPr="00877C36">
        <w:t>aždá hra trvá maximálne 15 minút a dá sa ľahko začleniť do každodennej rutiny. Techniky uvedené v tejto knihe, ktoré sa zameriavajú na deti do siedmich rokov, sú založené na výskume, neurovede a terapeutických teóriách a sú navrhnuté tak, aby riešili bežné problémy so správaním, s ktorými sa počas vývoja vášho dieťaťa stretnete, vrátane úzkosti, agresivity, nariekania, nudy, súrodeneckej rivality a dožadovania sa nezávislosti. V tejto praktickej príručke nájdete všetko, čo vaše dieťa potrebuje pre vytvorenie zdravého zák</w:t>
      </w:r>
      <w:r>
        <w:t>l</w:t>
      </w:r>
      <w:r w:rsidRPr="00877C36">
        <w:t>adu na to, aby sa z neho neskôr stal šťastný, sebavedomý a schopný dospelý človek.</w:t>
      </w:r>
    </w:p>
    <w:p w:rsidR="00877C36" w:rsidRDefault="00877C36" w:rsidP="00877C36">
      <w:pPr>
        <w:pStyle w:val="Bezriadkovania"/>
      </w:pPr>
      <w:r>
        <w:lastRenderedPageBreak/>
        <w:t>Nepretrhni sa pre druhých</w:t>
      </w:r>
    </w:p>
    <w:p w:rsidR="00877C36" w:rsidRDefault="00877C36" w:rsidP="00877C36">
      <w:pPr>
        <w:pStyle w:val="Bezriadkovania"/>
      </w:pPr>
      <w:r>
        <w:t>Nauč sa vravieť NIE!</w:t>
      </w:r>
    </w:p>
    <w:p w:rsidR="00877C36" w:rsidRDefault="00877C36" w:rsidP="00877C36">
      <w:pPr>
        <w:pStyle w:val="Bezriadkovania"/>
      </w:pPr>
      <w:r>
        <w:t xml:space="preserve">King, P., </w:t>
      </w:r>
      <w:r w:rsidRPr="00877C36">
        <w:t>Grada</w:t>
      </w:r>
      <w:r>
        <w:t xml:space="preserve">. </w:t>
      </w:r>
      <w:r w:rsidRPr="00877C36">
        <w:t>2023</w:t>
      </w:r>
    </w:p>
    <w:p w:rsidR="00B851EC" w:rsidRDefault="00B851EC" w:rsidP="00B851EC">
      <w:r>
        <w:rPr>
          <w:noProof/>
        </w:rPr>
        <w:drawing>
          <wp:anchor distT="0" distB="0" distL="114300" distR="114300" simplePos="0" relativeHeight="251663360" behindDoc="0" locked="0" layoutInCell="1" allowOverlap="1" wp14:anchorId="07313826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892913" cy="1260000"/>
            <wp:effectExtent l="0" t="0" r="254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1EC" w:rsidRDefault="00B851EC" w:rsidP="00B851EC">
      <w:r w:rsidRPr="00B851EC">
        <w:t>Kniha pre ľudí, ktorí radšej držia jazyk za zubami a nepovedia svoj názor zo strachu, že ich ľudia budú mať menej radi, ktorí majú pocit, že sa potrebujú páčiť a zavďačiť druhým, aby zostali vo svojich spoločenských kruhoch, a ktorí nevedia hovoriť „nie“. Kniha vysvetľuje odkiaľ tieto pohnútky pochádzajú, ako sa prejavujú a čo presne s nimi robiť. Naučte sa ako zmeniť svoj vzťah k sebe a ostatným, ako si nastaviť hranice, byť asertívny a necítiť zodpovednosť za pocity ľudí.</w:t>
      </w:r>
    </w:p>
    <w:p w:rsidR="00B851EC" w:rsidRDefault="00B851EC" w:rsidP="00B851EC"/>
    <w:p w:rsidR="00C002E4" w:rsidRDefault="00C002E4" w:rsidP="00B851EC"/>
    <w:p w:rsidR="00B851EC" w:rsidRDefault="00B851EC" w:rsidP="00B851EC">
      <w:pPr>
        <w:pStyle w:val="Bezriadkovania"/>
      </w:pPr>
      <w:r>
        <w:t>Pediatria pre zvedavých rodičov</w:t>
      </w:r>
    </w:p>
    <w:p w:rsidR="00B851EC" w:rsidRDefault="00B851EC" w:rsidP="00B851EC">
      <w:pPr>
        <w:pStyle w:val="Bezriadkovania"/>
      </w:pPr>
      <w:r>
        <w:t>Manuál slovenskej doktorky z praxe</w:t>
      </w:r>
    </w:p>
    <w:p w:rsidR="00B851EC" w:rsidRDefault="00B851EC" w:rsidP="00B851EC">
      <w:pPr>
        <w:pStyle w:val="Bezriadkovania"/>
      </w:pPr>
      <w:r>
        <w:t xml:space="preserve">Legrand , K., </w:t>
      </w:r>
      <w:r w:rsidRPr="00B851EC">
        <w:t>ORBIS IN</w:t>
      </w:r>
      <w:r>
        <w:t xml:space="preserve">. </w:t>
      </w:r>
      <w:r w:rsidRPr="00B851EC">
        <w:t xml:space="preserve"> 2023</w:t>
      </w:r>
    </w:p>
    <w:p w:rsidR="00B851EC" w:rsidRDefault="00B851EC" w:rsidP="00B851EC"/>
    <w:p w:rsidR="00B851EC" w:rsidRDefault="00B851EC" w:rsidP="008F6FA0">
      <w:pPr>
        <w:ind w:left="2124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69115E">
            <wp:simplePos x="0" y="0"/>
            <wp:positionH relativeFrom="margin">
              <wp:posOffset>-635</wp:posOffset>
            </wp:positionH>
            <wp:positionV relativeFrom="paragraph">
              <wp:posOffset>35560</wp:posOffset>
            </wp:positionV>
            <wp:extent cx="866775" cy="1259840"/>
            <wp:effectExtent l="0" t="0" r="9525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MUDr. Katarína Legrand ponúka tipy na zvládanie kašľa, nádchy, horúčky a ďalších bežných zdravotných problémov, ktoré postihujú deti od narodenia až po adolescenciu tak, aby rodičia vedeli robiť zodpovedné rozhodnutia o liečbe svojich detí. Autorka tiež vysvetľuje zložité lekárske pojmy jednoduchým jazykom a používa príklady z reálneho života, aby tak pomohla rodičom lepšie pochopiť a zvládnuť rôzne situácie. Táto kniha je pre rodičov cenným zdrojom informácií, ktoré im pomôžu zabezpečiť zdravie a pohodu svojim najväčším pokladom.</w:t>
      </w:r>
    </w:p>
    <w:p w:rsidR="00B851EC" w:rsidRDefault="00B851EC" w:rsidP="00B851EC"/>
    <w:p w:rsidR="00C002E4" w:rsidRDefault="00C002E4" w:rsidP="00B851EC"/>
    <w:p w:rsidR="00B851EC" w:rsidRDefault="00B851EC" w:rsidP="00B851EC">
      <w:pPr>
        <w:pStyle w:val="Bezriadkovania"/>
      </w:pPr>
      <w:r>
        <w:t>Poruchy rovnováhy v dětském věku</w:t>
      </w:r>
    </w:p>
    <w:p w:rsidR="00B851EC" w:rsidRDefault="00B851EC" w:rsidP="00B851EC">
      <w:pPr>
        <w:pStyle w:val="Bezriadkovania"/>
      </w:pPr>
      <w:r>
        <w:t xml:space="preserve">Čada, Z., kolektiv, </w:t>
      </w:r>
      <w:r w:rsidRPr="00B851EC">
        <w:t>Maxdorf</w:t>
      </w:r>
      <w:r>
        <w:t>. 2023</w:t>
      </w:r>
    </w:p>
    <w:p w:rsidR="00B851EC" w:rsidRDefault="00B851EC" w:rsidP="00B851EC"/>
    <w:p w:rsidR="00B851EC" w:rsidRDefault="00B851EC" w:rsidP="00B851EC">
      <w:r>
        <w:rPr>
          <w:noProof/>
        </w:rPr>
        <w:drawing>
          <wp:anchor distT="0" distB="0" distL="114300" distR="114300" simplePos="0" relativeHeight="251665408" behindDoc="0" locked="0" layoutInCell="1" allowOverlap="1" wp14:anchorId="28C9892B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882000" cy="1260000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51EC">
        <w:t xml:space="preserve">Hoci výskyt porúch rovnováhy v detskom veku nie je našťastie taký častý ako u </w:t>
      </w:r>
      <w:r>
        <w:tab/>
        <w:t xml:space="preserve">                          </w:t>
      </w:r>
      <w:r w:rsidRPr="00B851EC">
        <w:t>dospelej populácie, je nutné o to viac im venovať pozornosť, pretože závraty u detí môžu byť aj v dôsledku vážneho ochorenia. V súčasnej dobe neexistuje odbor či podo</w:t>
      </w:r>
      <w:r>
        <w:t>d</w:t>
      </w:r>
      <w:r w:rsidRPr="00B851EC">
        <w:t xml:space="preserve">bor v zmysle detskej otoneurológie, teda špecializácia venujúca sa závratom u detí, ktorý by sa cielene zaoberal touto veľmi špecializovanou problematikou. Závraty u detí nie je možné prehliadať, pretože je celý rad príčin, ktoré ich môžu spôsobovať. Medzi tie najzávažnejšie patria tumory alebo epilepsia. Z ostatných príčin je možné príkladne uviesť migrénu, vrodené alebo získané ochorenie vnútorného ucha či psychické ochorenie a ďalšie. Cieľom tejto monografie je podať ucelený náhľad na </w:t>
      </w:r>
      <w:r>
        <w:tab/>
        <w:t xml:space="preserve">            </w:t>
      </w:r>
      <w:r w:rsidRPr="00B851EC">
        <w:t>prístup, diagnostiku a liečbu poruchy rovnováhy u detí.</w:t>
      </w:r>
      <w:bookmarkStart w:id="0" w:name="_GoBack"/>
      <w:bookmarkEnd w:id="0"/>
    </w:p>
    <w:p w:rsidR="00C45188" w:rsidRDefault="00B851EC" w:rsidP="00C45188">
      <w:pPr>
        <w:pStyle w:val="Bezriadkovania"/>
      </w:pPr>
      <w:r>
        <w:lastRenderedPageBreak/>
        <w:t>Projekt inklúzia v materskej škole 1</w:t>
      </w:r>
      <w:r w:rsidR="00C45188">
        <w:t>, 2, 3</w:t>
      </w:r>
    </w:p>
    <w:p w:rsidR="00B851EC" w:rsidRDefault="00B851EC" w:rsidP="00C45188">
      <w:pPr>
        <w:pStyle w:val="Bezriadkovania"/>
      </w:pPr>
      <w:r>
        <w:t>Usmernenia a námety, ako prispôsobiť vzdelávacie prostredie materskej školy všetkým deťom bez rozdielu</w:t>
      </w:r>
    </w:p>
    <w:p w:rsidR="00C45188" w:rsidRDefault="00B851EC" w:rsidP="00C45188">
      <w:pPr>
        <w:pStyle w:val="Bezriadkovania"/>
      </w:pPr>
      <w:r>
        <w:t xml:space="preserve">Dunčáková </w:t>
      </w:r>
      <w:r w:rsidR="00C45188">
        <w:t xml:space="preserve">, L., </w:t>
      </w:r>
      <w:r>
        <w:t>Havrila</w:t>
      </w:r>
      <w:r w:rsidR="00C45188">
        <w:t xml:space="preserve"> , M., </w:t>
      </w:r>
      <w:r>
        <w:t xml:space="preserve"> Kunštárová</w:t>
      </w:r>
      <w:r w:rsidR="00C45188">
        <w:t xml:space="preserve"> , Ž., </w:t>
      </w:r>
      <w:r>
        <w:t xml:space="preserve"> </w:t>
      </w:r>
      <w:r w:rsidR="00C45188" w:rsidRPr="00C45188">
        <w:t>Raabe</w:t>
      </w:r>
      <w:r w:rsidR="00C45188">
        <w:t>.</w:t>
      </w:r>
      <w:r w:rsidR="00C45188" w:rsidRPr="00C45188">
        <w:t xml:space="preserve"> 2023</w:t>
      </w:r>
    </w:p>
    <w:p w:rsidR="00C45188" w:rsidRDefault="00C45188" w:rsidP="00C45188"/>
    <w:p w:rsidR="00C45188" w:rsidRDefault="00C45188" w:rsidP="00C45188">
      <w:r>
        <w:rPr>
          <w:noProof/>
        </w:rPr>
        <w:drawing>
          <wp:anchor distT="0" distB="0" distL="114300" distR="114300" simplePos="0" relativeHeight="251666432" behindDoc="0" locked="0" layoutInCell="1" allowOverlap="1" wp14:anchorId="2CC9673E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876300" cy="1259840"/>
            <wp:effectExtent l="0" t="0" r="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188" w:rsidRDefault="00C45188" w:rsidP="008F6FA0">
      <w:pPr>
        <w:ind w:left="2124"/>
      </w:pPr>
      <w:r w:rsidRPr="00C45188">
        <w:t>Usmernenia a námety, ako prispôsobiť vzdelávacie prostredie materskej školy všetkým deťom bez rozdielu. Prináša rozpracované základné teoretické postupy, metodické usmernenia a špecifiká práce s deťmi vyžadujúcimi si zvýšenú pozornosť v materskej škole.</w:t>
      </w:r>
    </w:p>
    <w:p w:rsidR="00C45188" w:rsidRDefault="00C45188" w:rsidP="00C45188"/>
    <w:p w:rsidR="00C45188" w:rsidRDefault="00C45188" w:rsidP="00C45188"/>
    <w:p w:rsidR="00C45188" w:rsidRDefault="00C45188" w:rsidP="00C45188">
      <w:pPr>
        <w:pStyle w:val="Bezriadkovania"/>
      </w:pPr>
      <w:r>
        <w:t>Psychohygiena učiteľa v kocke</w:t>
      </w:r>
    </w:p>
    <w:p w:rsidR="00C45188" w:rsidRDefault="00C45188" w:rsidP="00C45188">
      <w:pPr>
        <w:pStyle w:val="Bezriadkovania"/>
      </w:pPr>
      <w:r>
        <w:t>Ako sa postarať o svoje mentálne zdravie</w:t>
      </w:r>
    </w:p>
    <w:p w:rsidR="00C45188" w:rsidRDefault="00C45188" w:rsidP="00C45188">
      <w:pPr>
        <w:pStyle w:val="Bezriadkovania"/>
      </w:pPr>
      <w:r>
        <w:t xml:space="preserve">Kusý  , P., </w:t>
      </w:r>
      <w:r w:rsidRPr="00C45188">
        <w:t>Raabe</w:t>
      </w:r>
      <w:r>
        <w:t>.</w:t>
      </w:r>
      <w:r w:rsidRPr="00C45188">
        <w:t xml:space="preserve"> 2023</w:t>
      </w:r>
    </w:p>
    <w:p w:rsidR="00C45188" w:rsidRDefault="00C45188" w:rsidP="00C45188">
      <w:pPr>
        <w:pStyle w:val="Bezriadkovania"/>
      </w:pPr>
    </w:p>
    <w:p w:rsidR="00C45188" w:rsidRDefault="00C45188" w:rsidP="00C45188">
      <w:r>
        <w:rPr>
          <w:noProof/>
        </w:rPr>
        <w:drawing>
          <wp:anchor distT="0" distB="0" distL="114300" distR="114300" simplePos="0" relativeHeight="251667456" behindDoc="0" locked="0" layoutInCell="1" allowOverlap="1" wp14:anchorId="1D831565">
            <wp:simplePos x="0" y="0"/>
            <wp:positionH relativeFrom="margin">
              <wp:posOffset>4865370</wp:posOffset>
            </wp:positionH>
            <wp:positionV relativeFrom="paragraph">
              <wp:posOffset>148590</wp:posOffset>
            </wp:positionV>
            <wp:extent cx="892913" cy="1260000"/>
            <wp:effectExtent l="0" t="0" r="254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Brožúra ponúka základný prehľad a oboznámenie sa s témami týkajúcimi sa starostlivosti o mentálne zdravie pedagógov pôsobiacich v edukačnom prostredí v rámci výchovno-vzdelávacieho procesu. Oboznámi s rizikami, ktoré so sebou pedagogická profesia prináša a tiež obsahuje niektoré profylaktické, preventívne, ale aj intervenčné možnosti, ktoré sú nevyhnutnou súčasťou psychohygienickej starostlivosti v pomáhajúcich profesiách. </w:t>
      </w:r>
      <w:r w:rsidRPr="00C45188">
        <w:t>Ponúka základnú orientáciu nielen v dôsledkoch, ktoré so sebou dlhodobo zanedbávaná starostlivosť o vlastné duševné zdravie prináša, ale informuje aj o konkrétnych psychohygienických možnostiach</w:t>
      </w:r>
      <w:r>
        <w:t xml:space="preserve"> </w:t>
      </w:r>
      <w:r w:rsidRPr="00C45188">
        <w:t>ako si udržať a posilniť vlastné (nielen) duševné zdravie.</w:t>
      </w:r>
    </w:p>
    <w:p w:rsidR="00C45188" w:rsidRDefault="00C45188" w:rsidP="00C45188"/>
    <w:p w:rsidR="00C45188" w:rsidRDefault="00C45188" w:rsidP="00C45188">
      <w:pPr>
        <w:pStyle w:val="Bezriadkovania"/>
      </w:pPr>
      <w:r>
        <w:t>Psychologie pro každý den</w:t>
      </w:r>
    </w:p>
    <w:p w:rsidR="00C45188" w:rsidRDefault="00C45188" w:rsidP="00C45188">
      <w:pPr>
        <w:pStyle w:val="Bezriadkovania"/>
      </w:pPr>
      <w:r>
        <w:t>aneb Co nás ve škole o nás ani druhých neučili</w:t>
      </w:r>
    </w:p>
    <w:p w:rsidR="00C45188" w:rsidRDefault="00C45188" w:rsidP="00C45188">
      <w:pPr>
        <w:pStyle w:val="Bezriadkovania"/>
      </w:pPr>
      <w:r>
        <w:t xml:space="preserve">Urban , J., </w:t>
      </w:r>
      <w:r w:rsidRPr="00C45188">
        <w:t>Grada, 2023</w:t>
      </w:r>
    </w:p>
    <w:p w:rsidR="00C45188" w:rsidRDefault="00C45188" w:rsidP="00C45188"/>
    <w:p w:rsidR="00C45188" w:rsidRDefault="000E58A7" w:rsidP="008F6FA0">
      <w:pPr>
        <w:ind w:left="2124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FBF441">
            <wp:simplePos x="0" y="0"/>
            <wp:positionH relativeFrom="margin">
              <wp:posOffset>-635</wp:posOffset>
            </wp:positionH>
            <wp:positionV relativeFrom="paragraph">
              <wp:posOffset>86360</wp:posOffset>
            </wp:positionV>
            <wp:extent cx="878840" cy="1259840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5188">
        <w:t>Veľa vecí, ktoré nás v škole učili, nemá pre náš život veľký praktický význam. V škole nás ale naopak nenaučili niečo iné, bez čoho sa nezaobídeme. Ide o znalosti, schopnosti či pravidlá „psychológie všedného dňa“. Ako sa lepšie rozhodovať? Ako úspešnejšie kontrolovať svoje emócie? Aké sú naše silné stránky, ktoré nám pomôžu napríklad nájsť zamestnanie svojich snov? Čo zvyšuje a čo naopak znižuje našu životnú úspešnosť?</w:t>
      </w:r>
      <w:r w:rsidRPr="000E58A7">
        <w:t xml:space="preserve"> Kniha prináša odpovede nielen na tieto otázky, je prehľadne členená do jednotlivých okruhov a môžete si teda v každej situácii nájsť to, s čím potrebujete aktuálne pomôcť.</w:t>
      </w:r>
    </w:p>
    <w:p w:rsidR="008F6FA0" w:rsidRDefault="008F6FA0" w:rsidP="00C63031">
      <w:pPr>
        <w:pStyle w:val="Bezriadkovania"/>
      </w:pPr>
    </w:p>
    <w:p w:rsidR="008F6FA0" w:rsidRDefault="008F6FA0" w:rsidP="00C63031">
      <w:pPr>
        <w:pStyle w:val="Bezriadkovania"/>
      </w:pPr>
    </w:p>
    <w:p w:rsidR="009E1F85" w:rsidRDefault="009E1F85" w:rsidP="00C63031">
      <w:pPr>
        <w:pStyle w:val="Bezriadkovania"/>
      </w:pPr>
      <w:r>
        <w:t>Seznamovací hry pro děti</w:t>
      </w:r>
    </w:p>
    <w:p w:rsidR="009E1F85" w:rsidRDefault="009E1F85" w:rsidP="00C63031">
      <w:pPr>
        <w:pStyle w:val="Bezriadkovania"/>
      </w:pPr>
      <w:r>
        <w:t xml:space="preserve">Procházková Michálková , M., </w:t>
      </w:r>
      <w:r w:rsidRPr="009E1F85">
        <w:t>Grada</w:t>
      </w:r>
      <w:r>
        <w:t>.</w:t>
      </w:r>
      <w:r w:rsidRPr="009E1F85">
        <w:t xml:space="preserve"> 2023</w:t>
      </w:r>
    </w:p>
    <w:p w:rsidR="009E1F85" w:rsidRDefault="009E1F85" w:rsidP="009E1F85"/>
    <w:p w:rsidR="009E1F85" w:rsidRDefault="009E1F85" w:rsidP="00C451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D147F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864329" cy="1260000"/>
            <wp:effectExtent l="0" t="0" r="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29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1F85" w:rsidRDefault="009E1F85" w:rsidP="008F6FA0">
      <w:pPr>
        <w:rPr>
          <w:noProof/>
        </w:rPr>
      </w:pPr>
      <w:r w:rsidRPr="009E1F85">
        <w:rPr>
          <w:noProof/>
        </w:rPr>
        <w:t>Publikácia slúži ako pomôcka pre učiteľov, voľnočasových pracovníkov a širokú škálu ďalších profesií, ktoré pracujú so skupinami detí či dospelých. Popisované hry pomôžu zábavnou formou prelomiť počiatočné napätie medzi členmi kolektívu. Uľahčia vzájomné predstavenie, umožnia prekonať bariéry aj ostych v komunikácii, zamedzia osamoteniu a prispejú k premene skupiny pôvodne neznámych ľudí na skvelý kolektív.</w:t>
      </w:r>
    </w:p>
    <w:p w:rsidR="00C45188" w:rsidRDefault="00C45188" w:rsidP="001867CB"/>
    <w:p w:rsidR="001867CB" w:rsidRDefault="001867CB" w:rsidP="00D12612">
      <w:pPr>
        <w:pStyle w:val="Bezriadkovania"/>
      </w:pPr>
    </w:p>
    <w:p w:rsidR="00D12612" w:rsidRDefault="00D12612" w:rsidP="00D12612">
      <w:pPr>
        <w:pStyle w:val="Bezriadkovania"/>
      </w:pPr>
    </w:p>
    <w:p w:rsidR="00D12612" w:rsidRDefault="00D12612" w:rsidP="00D12612">
      <w:pPr>
        <w:pStyle w:val="Bezriadkovania"/>
      </w:pPr>
      <w:r>
        <w:t>Škola hrou</w:t>
      </w:r>
    </w:p>
    <w:p w:rsidR="00D12612" w:rsidRDefault="00D12612" w:rsidP="00D12612">
      <w:pPr>
        <w:pStyle w:val="Bezriadkovania"/>
      </w:pPr>
      <w:r>
        <w:t>Jak využívat herních prvků ve výuce, aby byl mozek spokojený a děti se lépe učily</w:t>
      </w:r>
    </w:p>
    <w:p w:rsidR="001867CB" w:rsidRDefault="00D12612" w:rsidP="00D12612">
      <w:pPr>
        <w:pStyle w:val="Bezriadkovania"/>
      </w:pPr>
      <w:r>
        <w:t>Bréda</w:t>
      </w:r>
      <w:r>
        <w:t>, J.,</w:t>
      </w:r>
      <w:r>
        <w:t xml:space="preserve"> Pasparta </w:t>
      </w:r>
      <w:r>
        <w:t>.</w:t>
      </w:r>
      <w:r>
        <w:t>2023</w:t>
      </w:r>
    </w:p>
    <w:p w:rsidR="00D12612" w:rsidRDefault="00D12612" w:rsidP="00D12612">
      <w:pPr>
        <w:pStyle w:val="Bezriadkovania"/>
      </w:pPr>
    </w:p>
    <w:p w:rsidR="00D12612" w:rsidRDefault="00D12612" w:rsidP="00D12612"/>
    <w:p w:rsidR="00D12612" w:rsidRDefault="00D12612" w:rsidP="00D12612">
      <w:pPr>
        <w:ind w:left="2124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A2B393">
            <wp:simplePos x="0" y="0"/>
            <wp:positionH relativeFrom="margin">
              <wp:posOffset>-635</wp:posOffset>
            </wp:positionH>
            <wp:positionV relativeFrom="paragraph">
              <wp:posOffset>169545</wp:posOffset>
            </wp:positionV>
            <wp:extent cx="881380" cy="125984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2612">
        <w:t>Čitatelia sa dozvedia, ako s gamifikáciou začať a ako ju krok za krokom aplikovať v praxi. Autori čitateľov vykonajú jednotlivými fázami tvorby gamifikovaného programu, od nastavenia prvotných cieľov, cez analýzu hráčskych typov a ich motivácií až po zber spätnej väzby a vylepšovanie programu. V závere knihy sú zhrnuté konkrétne skúsenosti učiteľov, ktorí gramifikáciu vo vzdelávacom procese úspešne využívajú. Nechýbajú ani podrobné portfólio hier a odkazy na online hry a pomôcky, ktoré je možné v škole, ale aj mimo nej využiť Autori knihy sa téme ako zefektívniť vzdelávací proces venujú dlhodobo. V knihe sa dotýkajú aj otázok, aké najvhodnejšie prístupy zvoliť alebo ako vytvoriť v škole také prostredie a nastaviť taký spôsob komunikácie a hodnotenia, aby deti učenie bavilo a maximálne sa využil ich potenciál.</w:t>
      </w:r>
    </w:p>
    <w:p w:rsidR="00D12612" w:rsidRDefault="00D12612" w:rsidP="00D12612">
      <w:pPr>
        <w:ind w:left="2124"/>
      </w:pPr>
    </w:p>
    <w:p w:rsidR="00D12612" w:rsidRDefault="00D12612" w:rsidP="00D12612">
      <w:pPr>
        <w:ind w:left="2124"/>
      </w:pPr>
    </w:p>
    <w:p w:rsidR="00D12612" w:rsidRDefault="00D12612" w:rsidP="00D12612">
      <w:pPr>
        <w:ind w:left="2124"/>
      </w:pPr>
    </w:p>
    <w:p w:rsidR="00E73201" w:rsidRDefault="00E73201" w:rsidP="00D12612">
      <w:pPr>
        <w:pStyle w:val="Bezriadkovania"/>
      </w:pPr>
    </w:p>
    <w:p w:rsidR="008F6FA0" w:rsidRDefault="008F6FA0" w:rsidP="00D12612">
      <w:pPr>
        <w:pStyle w:val="Bezriadkovania"/>
      </w:pPr>
    </w:p>
    <w:p w:rsidR="008F6FA0" w:rsidRDefault="008F6FA0" w:rsidP="00D12612">
      <w:pPr>
        <w:pStyle w:val="Bezriadkovania"/>
      </w:pPr>
    </w:p>
    <w:p w:rsidR="00D12612" w:rsidRDefault="00D12612" w:rsidP="00D12612">
      <w:pPr>
        <w:pStyle w:val="Bezriadkovania"/>
      </w:pPr>
      <w:r>
        <w:t>Škola v dobrých rukou</w:t>
      </w:r>
    </w:p>
    <w:p w:rsidR="00D12612" w:rsidRDefault="00D12612" w:rsidP="00D12612">
      <w:pPr>
        <w:pStyle w:val="Bezriadkovania"/>
      </w:pPr>
      <w:r>
        <w:t>Klíčové činnosti ředitele školy</w:t>
      </w:r>
    </w:p>
    <w:p w:rsidR="00D12612" w:rsidRDefault="00D12612" w:rsidP="00D12612">
      <w:pPr>
        <w:pStyle w:val="Bezriadkovania"/>
      </w:pPr>
      <w:r>
        <w:t>Urbanová</w:t>
      </w:r>
      <w:r>
        <w:t xml:space="preserve">, E., </w:t>
      </w:r>
      <w:r>
        <w:t>Šafránková</w:t>
      </w:r>
      <w:r>
        <w:t xml:space="preserve"> , J., </w:t>
      </w:r>
      <w:r w:rsidRPr="00D12612">
        <w:t xml:space="preserve">Wolters Kluwer </w:t>
      </w:r>
      <w:r>
        <w:t>.</w:t>
      </w:r>
      <w:r w:rsidRPr="00D12612">
        <w:t xml:space="preserve"> 2023</w:t>
      </w:r>
    </w:p>
    <w:p w:rsidR="00D12612" w:rsidRDefault="00D12612" w:rsidP="00D12612">
      <w:pPr>
        <w:pStyle w:val="Bezriadkovania"/>
      </w:pPr>
    </w:p>
    <w:p w:rsidR="00D12612" w:rsidRDefault="00D12612" w:rsidP="00D12612"/>
    <w:p w:rsidR="00D12612" w:rsidRDefault="00D12612" w:rsidP="00D12612">
      <w:r>
        <w:rPr>
          <w:noProof/>
        </w:rPr>
        <w:drawing>
          <wp:anchor distT="0" distB="0" distL="114300" distR="114300" simplePos="0" relativeHeight="251671552" behindDoc="0" locked="0" layoutInCell="1" allowOverlap="1" wp14:anchorId="71E688AF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889560" cy="1260000"/>
            <wp:effectExtent l="0" t="0" r="635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6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Autorky publikácie Škola v dobrých rukách s podtitulom Kľúčové činnosti riaditeľa školy sa preto rozhodli zmapovať komplexný prehľad pracovných činností riaditeľa strednej školy vychádzajúci z jeho jednotlivých rolí na základe legislatívy, a to ako lídrovskej, tak procesnej a administratívnej kompetencie. Identifikovaných 250 činností vrátane možností ich delegovania bolo overených reprezentatívnym výskumom medzi riaditeľmi stredných škôl, riaditeľmi katedrových stredných škôl a študentmi študijného programu Školský manažment.</w:t>
      </w:r>
      <w:r>
        <w:t xml:space="preserve"> </w:t>
      </w:r>
      <w:r>
        <w:t>Aj keď o riaditeľoch, predovšetkým základných škôl, bolo napísané už veľké množstvo odbornej literatúry, publikácia detailného popisu činností vychádzajúcich z legislatívy na trhu zatiaľ chýbala.</w:t>
      </w:r>
    </w:p>
    <w:p w:rsidR="00D12612" w:rsidRDefault="00D12612" w:rsidP="00D12612"/>
    <w:p w:rsidR="008F6FA0" w:rsidRDefault="008F6FA0" w:rsidP="00E73201">
      <w:pPr>
        <w:pStyle w:val="Bezriadkovania"/>
      </w:pPr>
    </w:p>
    <w:p w:rsidR="008F6FA0" w:rsidRDefault="008F6FA0" w:rsidP="00E73201">
      <w:pPr>
        <w:pStyle w:val="Bezriadkovania"/>
      </w:pPr>
    </w:p>
    <w:p w:rsidR="008F6FA0" w:rsidRDefault="008F6FA0" w:rsidP="00E73201">
      <w:pPr>
        <w:pStyle w:val="Bezriadkovania"/>
      </w:pPr>
    </w:p>
    <w:p w:rsidR="00E73201" w:rsidRDefault="00E73201" w:rsidP="00E73201">
      <w:pPr>
        <w:pStyle w:val="Bezriadkovania"/>
      </w:pPr>
      <w:r>
        <w:t>Transgenerační přenos</w:t>
      </w:r>
    </w:p>
    <w:p w:rsidR="00E73201" w:rsidRDefault="00E73201" w:rsidP="00E73201">
      <w:pPr>
        <w:pStyle w:val="Bezriadkovania"/>
      </w:pPr>
      <w:r>
        <w:t>Trauma a odolnost</w:t>
      </w:r>
    </w:p>
    <w:p w:rsidR="00E73201" w:rsidRDefault="00E73201" w:rsidP="00E73201">
      <w:pPr>
        <w:pStyle w:val="Bezriadkovania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CD1D3C">
            <wp:simplePos x="0" y="0"/>
            <wp:positionH relativeFrom="margin">
              <wp:posOffset>6985</wp:posOffset>
            </wp:positionH>
            <wp:positionV relativeFrom="paragraph">
              <wp:posOffset>944245</wp:posOffset>
            </wp:positionV>
            <wp:extent cx="864235" cy="1259840"/>
            <wp:effectExtent l="0" t="0" r="0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Preiss</w:t>
      </w:r>
      <w:r>
        <w:t xml:space="preserve"> , M., </w:t>
      </w:r>
      <w:r>
        <w:t>Vizinová</w:t>
      </w:r>
      <w:r>
        <w:t xml:space="preserve">, D., </w:t>
      </w:r>
      <w:r w:rsidRPr="00E73201">
        <w:t>Grada</w:t>
      </w:r>
      <w:r>
        <w:t>.</w:t>
      </w:r>
      <w:r w:rsidRPr="00E73201">
        <w:t xml:space="preserve"> 2023</w:t>
      </w:r>
    </w:p>
    <w:p w:rsidR="00E73201" w:rsidRDefault="00E73201" w:rsidP="00E73201"/>
    <w:p w:rsidR="00E73201" w:rsidRDefault="00E73201" w:rsidP="00E73201"/>
    <w:p w:rsidR="00E73201" w:rsidRDefault="00E73201" w:rsidP="00E73201"/>
    <w:p w:rsidR="00E73201" w:rsidRDefault="00E73201" w:rsidP="008F6FA0">
      <w:pPr>
        <w:ind w:left="2124"/>
      </w:pPr>
      <w:r w:rsidRPr="00E73201">
        <w:t>Kniha je určená odborníkom aj študentom, ktorí sa zaujímajú o spôsoby a podoby prenosu životných skúseností, obzvlášť tých traumatických, do ďalších generácií. Psychologické prostriedky prenosu dopĺňa o výklad genetických a epigenetických mechanizmov. Nechýbajú ani poznatky o priebehu a výsledkoch psychoterapie transgeneračného prenosu či znalosti o dopadoch utečencov, vojen a genocíd.</w:t>
      </w:r>
    </w:p>
    <w:p w:rsidR="00E73201" w:rsidRDefault="00E73201" w:rsidP="00E73201"/>
    <w:p w:rsidR="00E73201" w:rsidRDefault="00E73201" w:rsidP="00E73201"/>
    <w:p w:rsidR="00E73201" w:rsidRDefault="00E73201" w:rsidP="00E73201"/>
    <w:p w:rsidR="00E73201" w:rsidRDefault="00E73201" w:rsidP="00E73201"/>
    <w:p w:rsidR="00E73201" w:rsidRDefault="00E73201" w:rsidP="00E73201">
      <w:pPr>
        <w:pStyle w:val="Bezriadkovania"/>
      </w:pPr>
      <w:r>
        <w:lastRenderedPageBreak/>
        <w:t>Trénink hodného psychopata</w:t>
      </w:r>
    </w:p>
    <w:p w:rsidR="00E73201" w:rsidRDefault="00E73201" w:rsidP="00E73201">
      <w:pPr>
        <w:pStyle w:val="Bezriadkovania"/>
      </w:pPr>
      <w:r>
        <w:t>Jak zvládat život, místo aby nás život ovládal</w:t>
      </w:r>
    </w:p>
    <w:p w:rsidR="00E73201" w:rsidRDefault="00E73201" w:rsidP="00E73201">
      <w:pPr>
        <w:pStyle w:val="Bezriadkovania"/>
      </w:pPr>
      <w:r>
        <w:t>Dutton</w:t>
      </w:r>
      <w:r>
        <w:t xml:space="preserve"> , K., </w:t>
      </w:r>
      <w:r w:rsidRPr="00E73201">
        <w:t>Portál</w:t>
      </w:r>
      <w:r>
        <w:t xml:space="preserve">. </w:t>
      </w:r>
      <w:r w:rsidRPr="00E73201">
        <w:t>2023</w:t>
      </w:r>
    </w:p>
    <w:p w:rsidR="00E73201" w:rsidRDefault="00E73201" w:rsidP="00E73201">
      <w:pPr>
        <w:pStyle w:val="Bezriadkovania"/>
      </w:pPr>
    </w:p>
    <w:p w:rsidR="00E73201" w:rsidRDefault="00E73201" w:rsidP="00E73201"/>
    <w:p w:rsidR="00E73201" w:rsidRDefault="00E73201" w:rsidP="00E73201">
      <w:r>
        <w:rPr>
          <w:noProof/>
        </w:rPr>
        <w:drawing>
          <wp:anchor distT="0" distB="0" distL="114300" distR="114300" simplePos="0" relativeHeight="251673600" behindDoc="0" locked="0" layoutInCell="1" allowOverlap="1" wp14:anchorId="290FAB5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820400" cy="1260000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3201">
        <w:t>Chcete si vyskúšať, ako využiť svojho vnútorného psychopata, aby ste lepšie riadili vlastný život a získali z neho čo najviac? Mnoho z nás dosahuje úspech, ale platí za to vysokú cenu. Ako by sme behali v škrečkovom koliesku vonkajších záväzkov a povinností. Pod tlakom vieme zabrať. Ale čo keby sme onú zbraň, ktorú nám život kladie na spánok, vzali do rúk a obrátili vo svoj prospech? Nemusíme sa pritom stať niekým patologickým, ale jednoducho len využijeme stratégiu psychopatov tak, aby z toho malo prospech nielen naše okolie, ale aj my sami.</w:t>
      </w:r>
    </w:p>
    <w:p w:rsidR="00E73201" w:rsidRDefault="00E73201" w:rsidP="00E73201"/>
    <w:p w:rsidR="00E73201" w:rsidRPr="006306BA" w:rsidRDefault="00E73201" w:rsidP="006306BA">
      <w:pPr>
        <w:pStyle w:val="Bezriadkovania"/>
      </w:pPr>
      <w:r w:rsidRPr="006306BA">
        <w:t>Turistika s deťmi</w:t>
      </w:r>
    </w:p>
    <w:p w:rsidR="00E73201" w:rsidRPr="006306BA" w:rsidRDefault="00E73201" w:rsidP="006306BA">
      <w:pPr>
        <w:pStyle w:val="Bezriadkovania"/>
      </w:pPr>
      <w:r w:rsidRPr="006306BA">
        <w:t>Mäkký</w:t>
      </w:r>
      <w:r w:rsidRPr="006306BA">
        <w:t xml:space="preserve"> , L., </w:t>
      </w:r>
      <w:r w:rsidRPr="006306BA">
        <w:t>Mäkká</w:t>
      </w:r>
      <w:r w:rsidRPr="006306BA">
        <w:t xml:space="preserve"> , S., </w:t>
      </w:r>
      <w:r w:rsidRPr="006306BA">
        <w:t>N Press</w:t>
      </w:r>
      <w:r w:rsidR="006306BA" w:rsidRPr="006306BA">
        <w:t xml:space="preserve">. </w:t>
      </w:r>
      <w:r w:rsidRPr="006306BA">
        <w:t>2023</w:t>
      </w:r>
    </w:p>
    <w:p w:rsidR="006306BA" w:rsidRDefault="006306BA" w:rsidP="006306BA">
      <w:pPr>
        <w:pStyle w:val="Bezriadkovania"/>
      </w:pPr>
    </w:p>
    <w:p w:rsidR="006306BA" w:rsidRDefault="006306BA" w:rsidP="006306BA">
      <w:r>
        <w:rPr>
          <w:noProof/>
        </w:rPr>
        <w:drawing>
          <wp:anchor distT="0" distB="0" distL="114300" distR="114300" simplePos="0" relativeHeight="251674624" behindDoc="0" locked="0" layoutInCell="1" allowOverlap="1" wp14:anchorId="405236F4">
            <wp:simplePos x="0" y="0"/>
            <wp:positionH relativeFrom="margin">
              <wp:posOffset>-635</wp:posOffset>
            </wp:positionH>
            <wp:positionV relativeFrom="paragraph">
              <wp:posOffset>295275</wp:posOffset>
            </wp:positionV>
            <wp:extent cx="889635" cy="1259840"/>
            <wp:effectExtent l="0" t="0" r="5715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6BA" w:rsidRDefault="006306BA" w:rsidP="008F6FA0">
      <w:pPr>
        <w:ind w:left="2124"/>
      </w:pPr>
      <w:r w:rsidRPr="006306BA">
        <w:t>Táto praktická príručka vás prevedie všetkým, čo treba vedieť a mať nachystané pred tým, ako vyrazíte s deťmi na hory. Čo zabaliť do batoha sebe a čo deťom? Ako plánovať? Čomu sa vyhnúť? Ako sa stravovať a ako sa obliecť? Do ktorej doliny sa dá ísť aj s kočíkom? Súčasťou knihy je aj turistický zápisník - cancák -, ktorý vám pomôže uchovať nezabudnuteľné zážitky z každej túry. Je dokonalým spoločníkom každého turistu, cyklistu, horolezca či skialpinistu, ktorý chce mať prehľad o túrach, ktoré absolvoval.</w:t>
      </w:r>
    </w:p>
    <w:p w:rsidR="006306BA" w:rsidRDefault="006306BA" w:rsidP="006306BA"/>
    <w:p w:rsidR="006306BA" w:rsidRDefault="006306BA" w:rsidP="006306BA">
      <w:pPr>
        <w:pStyle w:val="Bezriadkovania"/>
      </w:pPr>
      <w:r>
        <w:t>V zajatí narcizmu</w:t>
      </w:r>
    </w:p>
    <w:p w:rsidR="006306BA" w:rsidRDefault="006306BA" w:rsidP="006306BA">
      <w:pPr>
        <w:pStyle w:val="Bezriadkovania"/>
      </w:pPr>
      <w:r>
        <w:t>Tomšik</w:t>
      </w:r>
      <w:r>
        <w:t>, R., Grada . 2023</w:t>
      </w:r>
    </w:p>
    <w:p w:rsidR="006306BA" w:rsidRDefault="006306BA" w:rsidP="006306BA">
      <w:pPr>
        <w:pStyle w:val="Bezriadkovania"/>
      </w:pPr>
    </w:p>
    <w:p w:rsidR="006306BA" w:rsidRDefault="006306BA" w:rsidP="006306BA">
      <w:r>
        <w:rPr>
          <w:noProof/>
        </w:rPr>
        <w:drawing>
          <wp:anchor distT="0" distB="0" distL="114300" distR="114300" simplePos="0" relativeHeight="251675648" behindDoc="0" locked="0" layoutInCell="1" allowOverlap="1" wp14:anchorId="11788976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892723" cy="1260000"/>
            <wp:effectExtent l="0" t="0" r="3175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2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Toxické správanie narcistických osobností rozvracia manželstvá, rodinné aj priateľské vzťahy, komunity, pracovné prostredie, v niektorých prípadoch narcisti dokážu svoje obete dohnať až k samovražde. Nie nadarmo je narcizmus považovaný za súčasť modelu temnej triády (psychopatia, machiavelizmus, narcizmus).V tejto knihe sa dozviete, ako vo svojom okolí rozpoznať ľudí s narcistickými tendenciami či osobnosťou a vymaniť sa zo vzťahu s nimi. Zistíte, čo je to syndróm narcistického zneužívania, narcistická zrada, aký je cyklus vzťahu s narcistom, kto sú jeho ideálne obete a čo robiť, keď sa ocitnete vo vzťahu s narcistom. A nakoniec možno zistíte, že vzťahy nie sú vôbec komplikované... ak v nich nie ste s narcistom.</w:t>
      </w:r>
    </w:p>
    <w:p w:rsidR="007652E6" w:rsidRDefault="007652E6" w:rsidP="006306BA"/>
    <w:p w:rsidR="007652E6" w:rsidRDefault="007652E6" w:rsidP="007652E6">
      <w:pPr>
        <w:pStyle w:val="Bezriadkovania"/>
      </w:pPr>
      <w:r>
        <w:lastRenderedPageBreak/>
        <w:t>Věčně věrný nepřítel - anorexie</w:t>
      </w:r>
    </w:p>
    <w:p w:rsidR="007652E6" w:rsidRDefault="007652E6" w:rsidP="007652E6">
      <w:pPr>
        <w:pStyle w:val="Bezriadkovania"/>
      </w:pPr>
      <w:r>
        <w:t>Skutečný příběh</w:t>
      </w:r>
    </w:p>
    <w:p w:rsidR="007652E6" w:rsidRDefault="007652E6" w:rsidP="007652E6">
      <w:pPr>
        <w:pStyle w:val="Bezriadkovania"/>
      </w:pPr>
      <w:r>
        <w:t>Hošková</w:t>
      </w:r>
      <w:r>
        <w:t xml:space="preserve">, M.,  </w:t>
      </w:r>
      <w:r>
        <w:t>CPRESS</w:t>
      </w:r>
      <w:r>
        <w:t xml:space="preserve"> . </w:t>
      </w:r>
      <w:r>
        <w:t>2023</w:t>
      </w:r>
    </w:p>
    <w:p w:rsidR="007652E6" w:rsidRDefault="007652E6" w:rsidP="007652E6">
      <w:pPr>
        <w:pStyle w:val="Bezriadkovania"/>
      </w:pPr>
    </w:p>
    <w:p w:rsidR="007652E6" w:rsidRDefault="007652E6" w:rsidP="007652E6">
      <w:r>
        <w:rPr>
          <w:noProof/>
        </w:rPr>
        <w:drawing>
          <wp:anchor distT="0" distB="0" distL="114300" distR="114300" simplePos="0" relativeHeight="251676672" behindDoc="0" locked="0" layoutInCell="1" allowOverlap="1" wp14:anchorId="692436DA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885938" cy="1260000"/>
            <wp:effectExtent l="0" t="0" r="9525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3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52E6" w:rsidRDefault="007652E6" w:rsidP="00C002E4">
      <w:pPr>
        <w:ind w:left="2124"/>
      </w:pPr>
      <w:r>
        <w:t>Skutočný príbeh ženy, ktorá ochorela anorexiou na sklonku 80. rokov, keď verejnosť aj lekári o tejto chorobe vedeli pramálo. Tomu zodpovedalo aj tápanie pri liečbe, ktoré prispelo k nepríjemným zdravotným následkom, ktoré autorku sprevádzajú po celý život. V tomto úprimnom rozprávaní nájdete plno paradoxov, varovaní a uistení, že túžba po dokonalosti sa môže zmeniť na strach z toho, čo je pre všetkých nutnosťou na prežitie, teda z jedla v akejkoľvek podobe.</w:t>
      </w:r>
    </w:p>
    <w:p w:rsidR="007652E6" w:rsidRDefault="007652E6" w:rsidP="007652E6"/>
    <w:p w:rsidR="007652E6" w:rsidRDefault="007652E6" w:rsidP="007652E6"/>
    <w:p w:rsidR="007652E6" w:rsidRDefault="007652E6" w:rsidP="007652E6"/>
    <w:p w:rsidR="007652E6" w:rsidRDefault="007652E6" w:rsidP="007652E6">
      <w:pPr>
        <w:pStyle w:val="Bezriadkovania"/>
      </w:pPr>
      <w:r>
        <w:t>Vedomý rodič, šťastné dieťa</w:t>
      </w:r>
    </w:p>
    <w:p w:rsidR="007652E6" w:rsidRDefault="007652E6" w:rsidP="007652E6">
      <w:pPr>
        <w:pStyle w:val="Bezriadkovania"/>
      </w:pPr>
      <w:r>
        <w:t>Ako si vytvoriť láskavé a rešpektujúce vzťahy s deťmi a vychovať z nich spokojné bytosti</w:t>
      </w:r>
    </w:p>
    <w:p w:rsidR="007652E6" w:rsidRDefault="007652E6" w:rsidP="007652E6">
      <w:pPr>
        <w:pStyle w:val="Bezriadkovania"/>
      </w:pPr>
      <w:r>
        <w:t>Tsabary</w:t>
      </w:r>
      <w:r>
        <w:t xml:space="preserve"> , S., </w:t>
      </w:r>
      <w:r w:rsidRPr="007652E6">
        <w:t>Grada, 2023</w:t>
      </w:r>
    </w:p>
    <w:p w:rsidR="007652E6" w:rsidRDefault="007652E6" w:rsidP="007652E6"/>
    <w:p w:rsidR="007652E6" w:rsidRDefault="007652E6" w:rsidP="007652E6"/>
    <w:p w:rsidR="007652E6" w:rsidRPr="007652E6" w:rsidRDefault="008F6FA0" w:rsidP="008F6FA0">
      <w:r>
        <w:rPr>
          <w:noProof/>
        </w:rPr>
        <w:drawing>
          <wp:anchor distT="0" distB="0" distL="114300" distR="114300" simplePos="0" relativeHeight="251677696" behindDoc="0" locked="0" layoutInCell="1" allowOverlap="1" wp14:anchorId="677ACF77">
            <wp:simplePos x="0" y="0"/>
            <wp:positionH relativeFrom="margin">
              <wp:posOffset>4880610</wp:posOffset>
            </wp:positionH>
            <wp:positionV relativeFrom="paragraph">
              <wp:posOffset>8255</wp:posOffset>
            </wp:positionV>
            <wp:extent cx="892810" cy="1259840"/>
            <wp:effectExtent l="0" t="0" r="2540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2E6" w:rsidRPr="007652E6">
        <w:t>V neustále sa meniacom modernom svete sa naše deti musia ustavične prispôsobovať jeho požiadavkám – a my ako rodičia tiež. Či už ide o vplyv sociálnych médií, krízu duševného zdravia, alebo generačné očakávania, ktoré sa nevedome kladú na tých najmenších, tlak na rodičov a deti je enormný a dosiahol kritický bod. Cítime to my, rodičia a cítia to i naše deti. Iste aj preto je dnes rodičovstvo často náročnou a neistou cestou, na ktorej sa trápime a máme pochybnosti. Existuje však riešenie.</w:t>
      </w:r>
    </w:p>
    <w:sectPr w:rsidR="007652E6" w:rsidRPr="00765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561C7"/>
    <w:multiLevelType w:val="multilevel"/>
    <w:tmpl w:val="CD76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0D"/>
    <w:rsid w:val="000E58A7"/>
    <w:rsid w:val="0012508F"/>
    <w:rsid w:val="001867CB"/>
    <w:rsid w:val="003F583C"/>
    <w:rsid w:val="00594FA4"/>
    <w:rsid w:val="006306BA"/>
    <w:rsid w:val="007652E6"/>
    <w:rsid w:val="00877C36"/>
    <w:rsid w:val="008F6FA0"/>
    <w:rsid w:val="009E1F85"/>
    <w:rsid w:val="00AA4B0D"/>
    <w:rsid w:val="00B851EC"/>
    <w:rsid w:val="00C002E4"/>
    <w:rsid w:val="00C45188"/>
    <w:rsid w:val="00C63031"/>
    <w:rsid w:val="00C719C2"/>
    <w:rsid w:val="00D12612"/>
    <w:rsid w:val="00D83444"/>
    <w:rsid w:val="00E73201"/>
    <w:rsid w:val="00FB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47EA"/>
  <w15:chartTrackingRefBased/>
  <w15:docId w15:val="{F60E6A93-434A-4DD2-ABFE-52DF3716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2508F"/>
    <w:pPr>
      <w:jc w:val="both"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12508F"/>
    <w:pPr>
      <w:spacing w:after="0" w:line="240" w:lineRule="auto"/>
      <w:jc w:val="center"/>
    </w:pPr>
    <w:rPr>
      <w:b/>
      <w:i/>
      <w:sz w:val="36"/>
      <w:u w:val="single"/>
    </w:rPr>
  </w:style>
  <w:style w:type="character" w:styleId="Hypertextovprepojenie">
    <w:name w:val="Hyperlink"/>
    <w:basedOn w:val="Predvolenpsmoodseku"/>
    <w:uiPriority w:val="99"/>
    <w:unhideWhenUsed/>
    <w:rsid w:val="00D1261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12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4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8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Šidlíková Darina</dc:creator>
  <cp:keywords/>
  <dc:description/>
  <cp:lastModifiedBy>Šidlíková Darina</cp:lastModifiedBy>
  <cp:revision>4</cp:revision>
  <dcterms:created xsi:type="dcterms:W3CDTF">2023-09-21T08:40:00Z</dcterms:created>
  <dcterms:modified xsi:type="dcterms:W3CDTF">2023-09-25T08:06:00Z</dcterms:modified>
</cp:coreProperties>
</file>